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EE2A" w14:textId="77777777" w:rsidR="009F446D" w:rsidRPr="00703278" w:rsidRDefault="009F446D" w:rsidP="009F446D">
      <w:pPr>
        <w:pStyle w:val="HTML"/>
        <w:jc w:val="center"/>
        <w:rPr>
          <w:rFonts w:ascii="Century" w:hAnsi="Century"/>
          <w:b/>
        </w:rPr>
      </w:pPr>
      <w:r w:rsidRPr="00703278">
        <w:rPr>
          <w:rFonts w:ascii="Century" w:hAnsi="Century"/>
          <w:b/>
        </w:rPr>
        <w:t>МИНИСТЕРСТВО ОБРАЗОВАНИЯ И НАУКИ РОССИЙСКОЙ ФЕДЕРАЦИИ</w:t>
      </w:r>
    </w:p>
    <w:p w14:paraId="5C518750" w14:textId="77777777" w:rsidR="009F446D" w:rsidRPr="00703278" w:rsidRDefault="009F446D" w:rsidP="009F446D">
      <w:pPr>
        <w:pStyle w:val="HTML"/>
        <w:jc w:val="center"/>
        <w:rPr>
          <w:rFonts w:ascii="Century" w:hAnsi="Century"/>
          <w:b/>
        </w:rPr>
      </w:pPr>
      <w:r w:rsidRPr="00703278">
        <w:rPr>
          <w:rFonts w:ascii="Century" w:hAnsi="Century"/>
          <w:b/>
        </w:rPr>
        <w:t>ФЕДЕРАЛЬНОЕ АГЕНТСТВО ПО ОБРАЗОВАНИЮ</w:t>
      </w:r>
    </w:p>
    <w:p w14:paraId="3EC101E5" w14:textId="77777777" w:rsidR="009F446D" w:rsidRPr="00703278" w:rsidRDefault="009F446D" w:rsidP="009F446D">
      <w:pPr>
        <w:pStyle w:val="HTML"/>
        <w:jc w:val="center"/>
        <w:rPr>
          <w:rFonts w:ascii="Century" w:hAnsi="Century"/>
          <w:b/>
          <w:sz w:val="16"/>
          <w:szCs w:val="16"/>
        </w:rPr>
      </w:pPr>
    </w:p>
    <w:p w14:paraId="0D72955F" w14:textId="63F51DA9" w:rsidR="009F446D" w:rsidRPr="00703278" w:rsidRDefault="009F446D" w:rsidP="009F446D">
      <w:pPr>
        <w:pStyle w:val="HTML"/>
        <w:tabs>
          <w:tab w:val="clear" w:pos="916"/>
          <w:tab w:val="left" w:pos="540"/>
        </w:tabs>
        <w:jc w:val="center"/>
        <w:rPr>
          <w:rFonts w:ascii="Century" w:hAnsi="Century"/>
          <w:sz w:val="16"/>
          <w:szCs w:val="16"/>
        </w:rPr>
      </w:pPr>
      <w:r w:rsidRPr="00703278">
        <w:rPr>
          <w:rFonts w:ascii="Century" w:hAnsi="Century"/>
          <w:sz w:val="16"/>
          <w:szCs w:val="16"/>
        </w:rPr>
        <w:t>ГОСУДАРСТВЕННОЕ ОБРАЗОВАТЕЛЬНОЕ УЧРЕЖДЕНИЕ ВЫСШЕГО ОБРАЗОВАНИЯ</w:t>
      </w:r>
    </w:p>
    <w:p w14:paraId="7FD9158E" w14:textId="77777777" w:rsidR="009F446D" w:rsidRPr="00703278" w:rsidRDefault="009F446D" w:rsidP="009F446D">
      <w:pPr>
        <w:pStyle w:val="HTML"/>
        <w:jc w:val="center"/>
        <w:rPr>
          <w:rFonts w:ascii="Century" w:hAnsi="Century"/>
          <w:b/>
        </w:rPr>
      </w:pPr>
      <w:r w:rsidRPr="00703278">
        <w:rPr>
          <w:rFonts w:ascii="Century" w:hAnsi="Century"/>
          <w:b/>
        </w:rPr>
        <w:t>"ВОРОНЕЖСКИЙ ГОСУДАРСТВЕННЫЙ УНИВЕРСИТЕТ"</w:t>
      </w:r>
    </w:p>
    <w:p w14:paraId="461CE3B1" w14:textId="77777777" w:rsidR="009F446D" w:rsidRDefault="009F446D" w:rsidP="009F446D">
      <w:pPr>
        <w:pStyle w:val="HTML"/>
        <w:jc w:val="center"/>
        <w:rPr>
          <w:rFonts w:ascii="Century" w:hAnsi="Century"/>
          <w:color w:val="000000"/>
        </w:rPr>
      </w:pPr>
    </w:p>
    <w:p w14:paraId="106934C9" w14:textId="77777777" w:rsidR="009F446D" w:rsidRPr="00703278" w:rsidRDefault="009F446D" w:rsidP="009F446D">
      <w:pPr>
        <w:pStyle w:val="HTML"/>
        <w:jc w:val="center"/>
        <w:rPr>
          <w:rFonts w:ascii="Century" w:hAnsi="Century"/>
          <w:b/>
          <w:sz w:val="24"/>
          <w:szCs w:val="24"/>
        </w:rPr>
      </w:pPr>
      <w:r w:rsidRPr="00703278">
        <w:rPr>
          <w:rFonts w:ascii="Century" w:hAnsi="Century"/>
          <w:b/>
          <w:sz w:val="24"/>
          <w:szCs w:val="24"/>
        </w:rPr>
        <w:t>ИНФОРМАЦИОННОЕ ПИСЬМО</w:t>
      </w:r>
    </w:p>
    <w:p w14:paraId="2E6ABCB9" w14:textId="77777777" w:rsidR="009F446D" w:rsidRPr="00703278" w:rsidRDefault="009F446D" w:rsidP="009F446D">
      <w:pPr>
        <w:pStyle w:val="HTML"/>
        <w:jc w:val="center"/>
      </w:pPr>
    </w:p>
    <w:p w14:paraId="4FD6E1BE" w14:textId="6B1872EC" w:rsidR="009F446D" w:rsidRPr="00703278" w:rsidRDefault="00703278" w:rsidP="009F446D">
      <w:pPr>
        <w:pStyle w:val="HTML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Уважаемые </w:t>
      </w:r>
      <w:r w:rsidR="009F446D" w:rsidRPr="00703278">
        <w:rPr>
          <w:rFonts w:ascii="Century" w:hAnsi="Century"/>
          <w:b/>
          <w:sz w:val="24"/>
          <w:szCs w:val="24"/>
        </w:rPr>
        <w:t>коллеги!</w:t>
      </w:r>
    </w:p>
    <w:p w14:paraId="019F1C61" w14:textId="77777777" w:rsidR="009F446D" w:rsidRPr="0049607D" w:rsidRDefault="009F446D" w:rsidP="009F446D">
      <w:pPr>
        <w:pStyle w:val="HTML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50106D5C" w14:textId="35CF22DE" w:rsidR="009F446D" w:rsidRPr="0049607D" w:rsidRDefault="009F446D" w:rsidP="009F446D">
      <w:pPr>
        <w:pStyle w:val="HTML"/>
        <w:jc w:val="both"/>
        <w:rPr>
          <w:b/>
          <w:color w:val="0066FF"/>
          <w:sz w:val="24"/>
          <w:szCs w:val="24"/>
        </w:rPr>
      </w:pPr>
      <w:r w:rsidRPr="0049607D">
        <w:rPr>
          <w:sz w:val="24"/>
          <w:szCs w:val="24"/>
        </w:rPr>
        <w:t xml:space="preserve">Воронежский государственный университет, </w:t>
      </w:r>
      <w:r w:rsidRPr="0049607D">
        <w:rPr>
          <w:b/>
          <w:i/>
          <w:sz w:val="24"/>
          <w:szCs w:val="24"/>
        </w:rPr>
        <w:t>научно-методический фонетический центр</w:t>
      </w:r>
      <w:r w:rsidRPr="0049607D">
        <w:rPr>
          <w:color w:val="000000"/>
          <w:sz w:val="24"/>
          <w:szCs w:val="24"/>
        </w:rPr>
        <w:t xml:space="preserve"> факультета Романо-германской филологии </w:t>
      </w:r>
      <w:r w:rsidR="00703278">
        <w:rPr>
          <w:color w:val="000000"/>
          <w:sz w:val="24"/>
          <w:szCs w:val="24"/>
        </w:rPr>
        <w:t xml:space="preserve">совместно с коллегами Института фонетики и речеведения университета им. М. Лютера (г. Галле, ФРГ) </w:t>
      </w:r>
      <w:r w:rsidRPr="0049607D">
        <w:rPr>
          <w:color w:val="000000"/>
          <w:sz w:val="24"/>
          <w:szCs w:val="24"/>
        </w:rPr>
        <w:t xml:space="preserve">проводит </w:t>
      </w:r>
      <w:r w:rsidRPr="0049607D">
        <w:rPr>
          <w:b/>
          <w:color w:val="0066FF"/>
          <w:sz w:val="24"/>
          <w:szCs w:val="24"/>
        </w:rPr>
        <w:t>1</w:t>
      </w:r>
      <w:r w:rsidR="0049607D">
        <w:rPr>
          <w:b/>
          <w:color w:val="0066FF"/>
          <w:sz w:val="24"/>
          <w:szCs w:val="24"/>
        </w:rPr>
        <w:t xml:space="preserve"> октября</w:t>
      </w:r>
      <w:r w:rsidRPr="0049607D">
        <w:rPr>
          <w:b/>
          <w:color w:val="0066FF"/>
          <w:sz w:val="24"/>
          <w:szCs w:val="24"/>
        </w:rPr>
        <w:t xml:space="preserve"> 20</w:t>
      </w:r>
      <w:r w:rsidR="0049607D">
        <w:rPr>
          <w:b/>
          <w:color w:val="0066FF"/>
          <w:sz w:val="24"/>
          <w:szCs w:val="24"/>
        </w:rPr>
        <w:t>19</w:t>
      </w:r>
      <w:r w:rsidRPr="0049607D">
        <w:rPr>
          <w:b/>
          <w:color w:val="0066FF"/>
          <w:sz w:val="24"/>
          <w:szCs w:val="24"/>
        </w:rPr>
        <w:t xml:space="preserve"> года</w:t>
      </w:r>
    </w:p>
    <w:p w14:paraId="389C903E" w14:textId="48B89897" w:rsidR="009F446D" w:rsidRPr="0049607D" w:rsidRDefault="008318EE" w:rsidP="009F446D">
      <w:pPr>
        <w:pStyle w:val="HTML"/>
        <w:jc w:val="center"/>
        <w:rPr>
          <w:b/>
          <w:color w:val="FF00FF"/>
          <w:spacing w:val="20"/>
          <w:sz w:val="28"/>
          <w:szCs w:val="28"/>
        </w:rPr>
      </w:pPr>
      <w:r>
        <w:rPr>
          <w:b/>
          <w:color w:val="FF00FF"/>
          <w:spacing w:val="20"/>
          <w:sz w:val="28"/>
          <w:szCs w:val="28"/>
        </w:rPr>
        <w:t>9</w:t>
      </w:r>
      <w:r w:rsidR="0049607D" w:rsidRPr="0049607D">
        <w:rPr>
          <w:b/>
          <w:color w:val="FF00FF"/>
          <w:spacing w:val="20"/>
          <w:sz w:val="28"/>
          <w:szCs w:val="28"/>
        </w:rPr>
        <w:t xml:space="preserve">-й </w:t>
      </w:r>
      <w:r w:rsidR="009F446D" w:rsidRPr="0049607D">
        <w:rPr>
          <w:b/>
          <w:color w:val="FF00FF"/>
          <w:spacing w:val="20"/>
          <w:sz w:val="28"/>
          <w:szCs w:val="28"/>
        </w:rPr>
        <w:t xml:space="preserve">МЕЖДУНАРОДНЫЙ </w:t>
      </w:r>
      <w:r w:rsidR="00AC34FB">
        <w:rPr>
          <w:b/>
          <w:color w:val="FF00FF"/>
          <w:spacing w:val="20"/>
          <w:sz w:val="28"/>
          <w:szCs w:val="28"/>
        </w:rPr>
        <w:t xml:space="preserve">ФОНЕТИЧЕСКИЙ </w:t>
      </w:r>
      <w:r w:rsidR="009F446D" w:rsidRPr="0049607D">
        <w:rPr>
          <w:b/>
          <w:color w:val="FF00FF"/>
          <w:spacing w:val="20"/>
          <w:sz w:val="28"/>
          <w:szCs w:val="28"/>
        </w:rPr>
        <w:t xml:space="preserve">СИМПОЗИУМ </w:t>
      </w:r>
    </w:p>
    <w:p w14:paraId="695677F5" w14:textId="3A16D2EF" w:rsidR="009F446D" w:rsidRPr="0049607D" w:rsidRDefault="009F446D" w:rsidP="009F446D">
      <w:pPr>
        <w:pStyle w:val="HTML"/>
        <w:jc w:val="center"/>
        <w:rPr>
          <w:b/>
          <w:color w:val="FF00FF"/>
          <w:sz w:val="28"/>
          <w:szCs w:val="28"/>
        </w:rPr>
      </w:pPr>
      <w:r w:rsidRPr="0049607D">
        <w:rPr>
          <w:b/>
          <w:color w:val="FF00FF"/>
          <w:sz w:val="28"/>
          <w:szCs w:val="28"/>
        </w:rPr>
        <w:t>"ЗВУЧАЩАЯ РЕЧЬ: ПРОБЛЕМЫ ИССЛЕДОВАНИЯ И МЕТОДИКИ ОБУЧЕНИЯ"</w:t>
      </w:r>
    </w:p>
    <w:p w14:paraId="3544DF40" w14:textId="77777777" w:rsidR="009F446D" w:rsidRDefault="009F446D" w:rsidP="009F446D">
      <w:pPr>
        <w:pStyle w:val="HTML"/>
        <w:jc w:val="both"/>
        <w:rPr>
          <w:color w:val="000000"/>
        </w:rPr>
      </w:pPr>
    </w:p>
    <w:p w14:paraId="2E356DA6" w14:textId="76D8DFEC" w:rsidR="009F446D" w:rsidRDefault="009F446D" w:rsidP="009F446D">
      <w:pPr>
        <w:pStyle w:val="HTML"/>
        <w:jc w:val="center"/>
        <w:rPr>
          <w:color w:val="0000FF"/>
          <w:sz w:val="24"/>
          <w:szCs w:val="24"/>
        </w:rPr>
      </w:pPr>
      <w:r w:rsidRPr="0049607D">
        <w:rPr>
          <w:color w:val="0000FF"/>
          <w:sz w:val="24"/>
          <w:szCs w:val="24"/>
        </w:rPr>
        <w:t>Предполагается обсуждение следующих вопросов:</w:t>
      </w:r>
    </w:p>
    <w:p w14:paraId="79135FE2" w14:textId="77777777" w:rsidR="00CC1E1F" w:rsidRPr="0049607D" w:rsidRDefault="00CC1E1F" w:rsidP="009F446D">
      <w:pPr>
        <w:pStyle w:val="HTML"/>
        <w:jc w:val="center"/>
        <w:rPr>
          <w:color w:val="0000FF"/>
          <w:sz w:val="24"/>
          <w:szCs w:val="24"/>
        </w:rPr>
      </w:pPr>
    </w:p>
    <w:p w14:paraId="19031B57" w14:textId="45B1A930" w:rsidR="009F446D" w:rsidRDefault="009F446D" w:rsidP="009F446D">
      <w:pPr>
        <w:spacing w:line="360" w:lineRule="auto"/>
        <w:rPr>
          <w:color w:val="000000"/>
        </w:rPr>
      </w:pPr>
      <w:r w:rsidRPr="0049607D">
        <w:rPr>
          <w:rStyle w:val="HTML1"/>
          <w:sz w:val="24"/>
          <w:szCs w:val="24"/>
        </w:rPr>
        <w:t>- Психолингвистические исследования в области звучащей речи;</w:t>
      </w:r>
      <w:r w:rsidRPr="0049607D">
        <w:rPr>
          <w:sz w:val="24"/>
          <w:szCs w:val="24"/>
        </w:rPr>
        <w:br/>
      </w:r>
      <w:r w:rsidRPr="0049607D">
        <w:rPr>
          <w:rStyle w:val="HTML1"/>
          <w:sz w:val="24"/>
          <w:szCs w:val="24"/>
        </w:rPr>
        <w:t>- Фоностилистика. Фоностилистические параметры звучащего текста;</w:t>
      </w:r>
      <w:r w:rsidRPr="0049607D">
        <w:rPr>
          <w:sz w:val="24"/>
          <w:szCs w:val="24"/>
        </w:rPr>
        <w:br/>
      </w:r>
      <w:r w:rsidRPr="0049607D">
        <w:rPr>
          <w:rStyle w:val="HTML1"/>
          <w:sz w:val="24"/>
          <w:szCs w:val="24"/>
        </w:rPr>
        <w:t>- Эмоция и просоди</w:t>
      </w:r>
      <w:r w:rsidR="00703278">
        <w:rPr>
          <w:rStyle w:val="HTML1"/>
          <w:sz w:val="24"/>
          <w:szCs w:val="24"/>
        </w:rPr>
        <w:t>я</w:t>
      </w:r>
      <w:r w:rsidRPr="0049607D">
        <w:rPr>
          <w:rStyle w:val="HTML1"/>
          <w:sz w:val="24"/>
          <w:szCs w:val="24"/>
        </w:rPr>
        <w:t xml:space="preserve"> в межкультурной коммуникации;</w:t>
      </w:r>
      <w:r w:rsidRPr="0049607D">
        <w:rPr>
          <w:sz w:val="24"/>
          <w:szCs w:val="24"/>
        </w:rPr>
        <w:br/>
      </w:r>
      <w:r w:rsidRPr="0049607D">
        <w:rPr>
          <w:rStyle w:val="HTML1"/>
          <w:sz w:val="24"/>
          <w:szCs w:val="24"/>
        </w:rPr>
        <w:t>- Исследования параметров детской речи;</w:t>
      </w:r>
      <w:r w:rsidRPr="0049607D">
        <w:rPr>
          <w:sz w:val="24"/>
          <w:szCs w:val="24"/>
        </w:rPr>
        <w:br/>
      </w:r>
      <w:r w:rsidRPr="0049607D">
        <w:rPr>
          <w:rStyle w:val="HTML1"/>
          <w:sz w:val="24"/>
          <w:szCs w:val="24"/>
        </w:rPr>
        <w:t>- Методика обучения иноязычной звучащей речи.</w:t>
      </w:r>
      <w:r w:rsidRPr="0049607D">
        <w:rPr>
          <w:sz w:val="24"/>
          <w:szCs w:val="24"/>
        </w:rPr>
        <w:br/>
      </w:r>
      <w:r>
        <w:rPr>
          <w:rStyle w:val="HTML1"/>
        </w:rPr>
        <w:t> </w:t>
      </w:r>
    </w:p>
    <w:p w14:paraId="273C869D" w14:textId="1FA7EC86" w:rsidR="009F446D" w:rsidRDefault="009F446D" w:rsidP="009F446D">
      <w:pPr>
        <w:pStyle w:val="HTML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065BB">
        <w:rPr>
          <w:color w:val="0000FF"/>
        </w:rPr>
        <w:t>Оргкомитет симпозиума:</w:t>
      </w:r>
      <w:r>
        <w:rPr>
          <w:color w:val="000000"/>
        </w:rPr>
        <w:t xml:space="preserve"> декан факультета РГФ д.фил.н., </w:t>
      </w:r>
      <w:r w:rsidR="0049607D">
        <w:rPr>
          <w:color w:val="000000"/>
        </w:rPr>
        <w:t>проф. Борискина О.О.</w:t>
      </w:r>
      <w:r w:rsidR="00CC1E1F">
        <w:rPr>
          <w:color w:val="000000"/>
        </w:rPr>
        <w:t xml:space="preserve"> (председатель)</w:t>
      </w:r>
      <w:r w:rsidR="0049607D">
        <w:rPr>
          <w:color w:val="000000"/>
        </w:rPr>
        <w:t xml:space="preserve">; </w:t>
      </w:r>
      <w:r>
        <w:rPr>
          <w:color w:val="000000"/>
        </w:rPr>
        <w:t>зав. каф. немецкой филологии факультета РГФ д.фил.н., проф. Величкова Л.В. (заместитель</w:t>
      </w:r>
      <w:r w:rsidRPr="006F1CDB">
        <w:rPr>
          <w:color w:val="000000"/>
        </w:rPr>
        <w:t xml:space="preserve"> </w:t>
      </w:r>
      <w:r>
        <w:rPr>
          <w:color w:val="000000"/>
        </w:rPr>
        <w:t xml:space="preserve">председателя); к.фил.н., </w:t>
      </w:r>
      <w:r w:rsidR="0049607D">
        <w:rPr>
          <w:color w:val="000000"/>
        </w:rPr>
        <w:t>доц. П</w:t>
      </w:r>
      <w:r>
        <w:rPr>
          <w:color w:val="000000"/>
        </w:rPr>
        <w:t xml:space="preserve">етроченко Е.В.; к.фил.н., </w:t>
      </w:r>
      <w:r w:rsidR="0049607D">
        <w:rPr>
          <w:color w:val="000000"/>
        </w:rPr>
        <w:t xml:space="preserve">преп. Воропаева И.В. </w:t>
      </w:r>
    </w:p>
    <w:p w14:paraId="5804FCBE" w14:textId="77777777" w:rsidR="009F446D" w:rsidRDefault="009F446D" w:rsidP="009F446D">
      <w:pPr>
        <w:pStyle w:val="HTML"/>
        <w:jc w:val="both"/>
        <w:rPr>
          <w:color w:val="000000"/>
        </w:rPr>
      </w:pPr>
    </w:p>
    <w:p w14:paraId="69E8CAAC" w14:textId="060F5B7D" w:rsidR="00AC34FB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Pr="00AC34FB">
        <w:rPr>
          <w:color w:val="000000"/>
          <w:sz w:val="24"/>
          <w:szCs w:val="24"/>
        </w:rPr>
        <w:t>Заявки на участие в симпозиуме и материалы докладов (</w:t>
      </w:r>
      <w:r w:rsidR="00AC34FB" w:rsidRPr="00AC34FB">
        <w:rPr>
          <w:color w:val="000000"/>
          <w:sz w:val="24"/>
          <w:szCs w:val="24"/>
        </w:rPr>
        <w:t>тезисы</w:t>
      </w:r>
      <w:r w:rsidR="00703278">
        <w:rPr>
          <w:color w:val="000000"/>
          <w:sz w:val="24"/>
          <w:szCs w:val="24"/>
        </w:rPr>
        <w:t xml:space="preserve"> – 0,5 страницы</w:t>
      </w:r>
      <w:r w:rsidRPr="00AC34FB">
        <w:rPr>
          <w:color w:val="000000"/>
          <w:sz w:val="24"/>
          <w:szCs w:val="24"/>
        </w:rPr>
        <w:t xml:space="preserve">) направлять </w:t>
      </w:r>
      <w:r w:rsidRPr="00AC34FB">
        <w:rPr>
          <w:color w:val="FF00FF"/>
          <w:sz w:val="24"/>
          <w:szCs w:val="24"/>
        </w:rPr>
        <w:t xml:space="preserve">до </w:t>
      </w:r>
      <w:r w:rsidR="0049607D" w:rsidRPr="00AC34FB">
        <w:rPr>
          <w:color w:val="FF00FF"/>
          <w:sz w:val="24"/>
          <w:szCs w:val="24"/>
        </w:rPr>
        <w:t>2</w:t>
      </w:r>
      <w:r w:rsidR="00AC34FB" w:rsidRPr="00AC34FB">
        <w:rPr>
          <w:color w:val="FF00FF"/>
          <w:sz w:val="24"/>
          <w:szCs w:val="24"/>
        </w:rPr>
        <w:t>2</w:t>
      </w:r>
      <w:r w:rsidR="0049607D" w:rsidRPr="00AC34FB">
        <w:rPr>
          <w:color w:val="FF00FF"/>
          <w:sz w:val="24"/>
          <w:szCs w:val="24"/>
        </w:rPr>
        <w:t xml:space="preserve"> сентября</w:t>
      </w:r>
      <w:r w:rsidRPr="00AC34FB">
        <w:rPr>
          <w:color w:val="FF00FF"/>
          <w:sz w:val="24"/>
          <w:szCs w:val="24"/>
        </w:rPr>
        <w:t xml:space="preserve"> 20</w:t>
      </w:r>
      <w:r w:rsidR="00AC34FB" w:rsidRPr="00AC34FB">
        <w:rPr>
          <w:color w:val="FF00FF"/>
          <w:sz w:val="24"/>
          <w:szCs w:val="24"/>
        </w:rPr>
        <w:t>19</w:t>
      </w:r>
      <w:r w:rsidRPr="00AC34FB">
        <w:rPr>
          <w:color w:val="FF00FF"/>
          <w:sz w:val="24"/>
          <w:szCs w:val="24"/>
        </w:rPr>
        <w:t xml:space="preserve"> г. </w:t>
      </w:r>
      <w:r w:rsidR="004A4A4D">
        <w:rPr>
          <w:color w:val="000000" w:themeColor="text1"/>
          <w:sz w:val="24"/>
          <w:szCs w:val="24"/>
        </w:rPr>
        <w:t>проф. Величковой Л.В. или доц. Петроченко Е.В. по электронной почте</w:t>
      </w:r>
      <w:r w:rsidR="00AC34FB" w:rsidRPr="005E545F">
        <w:rPr>
          <w:color w:val="000000" w:themeColor="text1"/>
          <w:sz w:val="24"/>
          <w:szCs w:val="24"/>
        </w:rPr>
        <w:t xml:space="preserve">: </w:t>
      </w:r>
      <w:r w:rsidR="00703278" w:rsidRPr="00703278">
        <w:rPr>
          <w:sz w:val="24"/>
          <w:szCs w:val="24"/>
          <w:u w:val="single"/>
          <w:lang w:val="en-US"/>
        </w:rPr>
        <w:t>luvel</w:t>
      </w:r>
      <w:r w:rsidR="00703278" w:rsidRPr="00703278">
        <w:rPr>
          <w:sz w:val="24"/>
          <w:szCs w:val="24"/>
          <w:u w:val="single"/>
        </w:rPr>
        <w:t>1</w:t>
      </w:r>
      <w:r w:rsidR="00703278" w:rsidRPr="00703278">
        <w:rPr>
          <w:sz w:val="24"/>
          <w:szCs w:val="24"/>
          <w:u w:val="single"/>
          <w:lang w:val="en-US"/>
        </w:rPr>
        <w:t>rambler</w:t>
      </w:r>
      <w:r w:rsidR="00703278" w:rsidRPr="00703278">
        <w:rPr>
          <w:sz w:val="24"/>
          <w:szCs w:val="24"/>
          <w:u w:val="single"/>
        </w:rPr>
        <w:t>.</w:t>
      </w:r>
      <w:r w:rsidR="00703278" w:rsidRPr="00703278">
        <w:rPr>
          <w:sz w:val="24"/>
          <w:szCs w:val="24"/>
          <w:u w:val="single"/>
          <w:lang w:val="en-US"/>
        </w:rPr>
        <w:t>ru</w:t>
      </w:r>
      <w:r w:rsidR="00703278" w:rsidRPr="00703278">
        <w:rPr>
          <w:sz w:val="24"/>
          <w:szCs w:val="24"/>
        </w:rPr>
        <w:t xml:space="preserve">  </w:t>
      </w:r>
      <w:r w:rsidR="00703278">
        <w:rPr>
          <w:sz w:val="24"/>
          <w:szCs w:val="24"/>
        </w:rPr>
        <w:t>или</w:t>
      </w:r>
      <w:r w:rsidR="00703278">
        <w:t xml:space="preserve"> </w:t>
      </w:r>
      <w:hyperlink r:id="rId4" w:history="1">
        <w:r w:rsidR="004A4A4D" w:rsidRPr="005421DE">
          <w:rPr>
            <w:rStyle w:val="a3"/>
            <w:sz w:val="24"/>
            <w:szCs w:val="24"/>
            <w:lang w:val="de-DE"/>
          </w:rPr>
          <w:t>petrocenko</w:t>
        </w:r>
        <w:r w:rsidR="004A4A4D" w:rsidRPr="005421DE">
          <w:rPr>
            <w:rStyle w:val="a3"/>
            <w:sz w:val="24"/>
            <w:szCs w:val="24"/>
          </w:rPr>
          <w:t>@</w:t>
        </w:r>
        <w:r w:rsidR="004A4A4D" w:rsidRPr="005421DE">
          <w:rPr>
            <w:rStyle w:val="a3"/>
            <w:sz w:val="24"/>
            <w:szCs w:val="24"/>
            <w:lang w:val="en-US"/>
          </w:rPr>
          <w:t>mail</w:t>
        </w:r>
        <w:r w:rsidR="004A4A4D" w:rsidRPr="005421DE">
          <w:rPr>
            <w:rStyle w:val="a3"/>
            <w:sz w:val="24"/>
            <w:szCs w:val="24"/>
          </w:rPr>
          <w:t>.</w:t>
        </w:r>
        <w:r w:rsidR="004A4A4D" w:rsidRPr="005421DE">
          <w:rPr>
            <w:rStyle w:val="a3"/>
            <w:sz w:val="24"/>
            <w:szCs w:val="24"/>
            <w:lang w:val="en-US"/>
          </w:rPr>
          <w:t>ru</w:t>
        </w:r>
      </w:hyperlink>
      <w:r w:rsidR="00AC34FB" w:rsidRPr="00AC34FB">
        <w:rPr>
          <w:color w:val="FF00FF"/>
          <w:sz w:val="24"/>
          <w:szCs w:val="24"/>
        </w:rPr>
        <w:t xml:space="preserve"> </w:t>
      </w:r>
    </w:p>
    <w:p w14:paraId="5260D858" w14:textId="5BB92C63" w:rsidR="009F446D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  <w:r w:rsidRPr="00AC34FB">
        <w:rPr>
          <w:color w:val="000000"/>
          <w:sz w:val="24"/>
          <w:szCs w:val="24"/>
        </w:rPr>
        <w:t>В заявке должны быть указаны:</w:t>
      </w:r>
    </w:p>
    <w:p w14:paraId="68588135" w14:textId="77777777" w:rsidR="009F446D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  <w:r w:rsidRPr="00AC34FB">
        <w:rPr>
          <w:color w:val="000000"/>
          <w:sz w:val="24"/>
          <w:szCs w:val="24"/>
        </w:rPr>
        <w:t xml:space="preserve">  -  фамилия, имя, отчество;</w:t>
      </w:r>
    </w:p>
    <w:p w14:paraId="2661B4E8" w14:textId="77777777" w:rsidR="009F446D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  <w:r w:rsidRPr="00AC34FB">
        <w:rPr>
          <w:color w:val="000000"/>
          <w:sz w:val="24"/>
          <w:szCs w:val="24"/>
        </w:rPr>
        <w:t xml:space="preserve">  -  тема доклада;</w:t>
      </w:r>
    </w:p>
    <w:p w14:paraId="0D65FC47" w14:textId="77777777" w:rsidR="009F446D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  <w:r w:rsidRPr="00AC34FB">
        <w:rPr>
          <w:color w:val="000000"/>
          <w:sz w:val="24"/>
          <w:szCs w:val="24"/>
        </w:rPr>
        <w:t xml:space="preserve">  -  место работы, должность, ученая степень, звание;</w:t>
      </w:r>
    </w:p>
    <w:p w14:paraId="4129D6BE" w14:textId="4C5B1146" w:rsidR="009F446D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  <w:r w:rsidRPr="00AC34FB">
        <w:rPr>
          <w:color w:val="000000"/>
          <w:sz w:val="24"/>
          <w:szCs w:val="24"/>
        </w:rPr>
        <w:t xml:space="preserve">  -  контактные данные (телефон, e-mail)</w:t>
      </w:r>
      <w:r w:rsidR="005E545F">
        <w:rPr>
          <w:color w:val="000000"/>
          <w:sz w:val="24"/>
          <w:szCs w:val="24"/>
        </w:rPr>
        <w:t xml:space="preserve">. </w:t>
      </w:r>
    </w:p>
    <w:p w14:paraId="7D200E63" w14:textId="77777777" w:rsidR="009F446D" w:rsidRPr="00AC34FB" w:rsidRDefault="009F446D" w:rsidP="009F446D">
      <w:pPr>
        <w:pStyle w:val="HTML"/>
        <w:jc w:val="both"/>
        <w:rPr>
          <w:color w:val="000000"/>
          <w:sz w:val="24"/>
          <w:szCs w:val="24"/>
        </w:rPr>
      </w:pPr>
    </w:p>
    <w:p w14:paraId="51D4E439" w14:textId="78DC1F53" w:rsidR="009F446D" w:rsidRDefault="009F446D" w:rsidP="009F446D">
      <w:pPr>
        <w:pStyle w:val="HTML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Pr="00AC34FB">
        <w:rPr>
          <w:color w:val="0000FF"/>
          <w:sz w:val="24"/>
          <w:szCs w:val="24"/>
        </w:rPr>
        <w:t>Рабочие языки симпозиума</w:t>
      </w:r>
      <w:r w:rsidRPr="00AC34FB">
        <w:rPr>
          <w:color w:val="000000"/>
          <w:sz w:val="24"/>
          <w:szCs w:val="24"/>
        </w:rPr>
        <w:t xml:space="preserve">: немецкий, английский, </w:t>
      </w:r>
      <w:r w:rsidR="00AC34FB" w:rsidRPr="00AC34FB">
        <w:rPr>
          <w:color w:val="000000"/>
          <w:sz w:val="24"/>
          <w:szCs w:val="24"/>
        </w:rPr>
        <w:t>испанский</w:t>
      </w:r>
      <w:r w:rsidRPr="00AC34FB">
        <w:rPr>
          <w:color w:val="000000"/>
          <w:sz w:val="24"/>
          <w:szCs w:val="24"/>
        </w:rPr>
        <w:t>.</w:t>
      </w:r>
    </w:p>
    <w:p w14:paraId="2FAAAFD6" w14:textId="422861CF" w:rsidR="005E545F" w:rsidRDefault="005E545F" w:rsidP="009F446D">
      <w:pPr>
        <w:pStyle w:val="HTML"/>
        <w:jc w:val="both"/>
        <w:rPr>
          <w:color w:val="000000"/>
          <w:sz w:val="24"/>
          <w:szCs w:val="24"/>
        </w:rPr>
      </w:pPr>
    </w:p>
    <w:p w14:paraId="242629E6" w14:textId="06ACE47C" w:rsidR="009F446D" w:rsidRDefault="005E545F" w:rsidP="005E545F">
      <w:pPr>
        <w:pStyle w:val="HTML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 итогам симпозиума планируется публикация материалов докладов (статей) в очередном серийном сборнике </w:t>
      </w:r>
      <w:r w:rsidRPr="005E545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  <w:lang w:val="de-DE"/>
        </w:rPr>
        <w:t>Klangsprache</w:t>
      </w:r>
      <w:r w:rsidRPr="005E54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de-DE"/>
        </w:rPr>
        <w:t>im</w:t>
      </w:r>
      <w:r w:rsidRPr="005E54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de-DE"/>
        </w:rPr>
        <w:t>Fremdsprachenunterricht</w:t>
      </w:r>
      <w:r w:rsidRPr="005E545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de-DE"/>
        </w:rPr>
        <w:t>Forschung</w:t>
      </w:r>
      <w:r w:rsidRPr="005E54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de-DE"/>
        </w:rPr>
        <w:t>und</w:t>
      </w:r>
      <w:r w:rsidRPr="005E54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de-DE"/>
        </w:rPr>
        <w:t>Praxis</w:t>
      </w:r>
      <w:r w:rsidRPr="005E545F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выпуск 8. </w:t>
      </w:r>
      <w:r w:rsidR="009F446D" w:rsidRPr="005E545F">
        <w:rPr>
          <w:color w:val="000000"/>
          <w:sz w:val="24"/>
          <w:szCs w:val="24"/>
        </w:rPr>
        <w:t>Регистрационный сбор составляет 500 рублей</w:t>
      </w:r>
      <w:r w:rsidR="00703278">
        <w:rPr>
          <w:color w:val="000000"/>
          <w:sz w:val="24"/>
          <w:szCs w:val="24"/>
        </w:rPr>
        <w:t xml:space="preserve">. </w:t>
      </w:r>
      <w:r w:rsidR="00AC34FB" w:rsidRPr="005E545F">
        <w:rPr>
          <w:color w:val="000000"/>
          <w:sz w:val="24"/>
          <w:szCs w:val="24"/>
        </w:rPr>
        <w:t xml:space="preserve">Оплата взноса </w:t>
      </w:r>
      <w:r w:rsidR="009F446D" w:rsidRPr="005E545F">
        <w:rPr>
          <w:color w:val="000000"/>
          <w:sz w:val="24"/>
          <w:szCs w:val="24"/>
        </w:rPr>
        <w:t>при регистрации.</w:t>
      </w:r>
      <w:r w:rsidR="009F446D">
        <w:rPr>
          <w:color w:val="000000"/>
        </w:rPr>
        <w:t xml:space="preserve">   </w:t>
      </w:r>
    </w:p>
    <w:sectPr w:rsidR="009F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AB"/>
    <w:rsid w:val="000D0C03"/>
    <w:rsid w:val="001131F1"/>
    <w:rsid w:val="002A75D6"/>
    <w:rsid w:val="003048EF"/>
    <w:rsid w:val="00314F4A"/>
    <w:rsid w:val="0049607D"/>
    <w:rsid w:val="004A4A4D"/>
    <w:rsid w:val="004B2843"/>
    <w:rsid w:val="004F2D28"/>
    <w:rsid w:val="0058188F"/>
    <w:rsid w:val="005E545F"/>
    <w:rsid w:val="006A17BA"/>
    <w:rsid w:val="00703278"/>
    <w:rsid w:val="007047AB"/>
    <w:rsid w:val="008318EE"/>
    <w:rsid w:val="008A6A1F"/>
    <w:rsid w:val="0092655E"/>
    <w:rsid w:val="009F446D"/>
    <w:rsid w:val="00AC34FB"/>
    <w:rsid w:val="00BC6CF1"/>
    <w:rsid w:val="00C44F82"/>
    <w:rsid w:val="00CC1E1F"/>
    <w:rsid w:val="00F431E5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D986"/>
  <w15:chartTrackingRefBased/>
  <w15:docId w15:val="{37C7505A-52AE-4282-80E0-A693B2C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F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44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rsid w:val="009F446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9F446D"/>
    <w:rPr>
      <w:color w:val="00000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c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Default Net. User</cp:lastModifiedBy>
  <cp:revision>2</cp:revision>
  <dcterms:created xsi:type="dcterms:W3CDTF">2019-09-17T09:27:00Z</dcterms:created>
  <dcterms:modified xsi:type="dcterms:W3CDTF">2019-09-17T09:27:00Z</dcterms:modified>
</cp:coreProperties>
</file>